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56" w:rsidRDefault="00D82BB4" w:rsidP="00D82BB4">
      <w:pPr>
        <w:spacing w:beforeLines="50" w:line="360" w:lineRule="exact"/>
        <w:jc w:val="center"/>
        <w:rPr>
          <w:b/>
          <w:sz w:val="36"/>
          <w:szCs w:val="36"/>
        </w:rPr>
      </w:pPr>
      <w:bookmarkStart w:id="0" w:name="OLE_LINK56"/>
      <w:bookmarkStart w:id="1" w:name="OLE_LINK57"/>
      <w:r>
        <w:rPr>
          <w:rFonts w:eastAsia="PMingLiU"/>
          <w:b/>
          <w:sz w:val="36"/>
          <w:szCs w:val="36"/>
          <w:lang w:eastAsia="zh-HK"/>
        </w:rPr>
        <w:softHyphen/>
      </w:r>
      <w:r>
        <w:rPr>
          <w:rFonts w:eastAsia="PMingLiU" w:hint="eastAsia"/>
          <w:b/>
          <w:sz w:val="36"/>
          <w:szCs w:val="36"/>
          <w:lang w:eastAsia="zh-HK"/>
        </w:rPr>
        <w:softHyphen/>
      </w:r>
      <w:r>
        <w:rPr>
          <w:rFonts w:eastAsia="PMingLiU" w:hint="eastAsia"/>
          <w:b/>
          <w:sz w:val="36"/>
          <w:szCs w:val="36"/>
          <w:lang w:eastAsia="zh-HK"/>
        </w:rPr>
        <w:softHyphen/>
      </w:r>
      <w:r>
        <w:rPr>
          <w:rFonts w:eastAsia="PMingLiU" w:hint="eastAsia"/>
          <w:b/>
          <w:sz w:val="36"/>
          <w:szCs w:val="36"/>
          <w:lang w:eastAsia="zh-HK"/>
        </w:rPr>
        <w:softHyphen/>
      </w:r>
      <w:r>
        <w:rPr>
          <w:rFonts w:eastAsia="PMingLiU" w:hint="eastAsia"/>
          <w:b/>
          <w:sz w:val="36"/>
          <w:szCs w:val="36"/>
          <w:lang w:eastAsia="zh-HK"/>
        </w:rPr>
        <w:softHyphen/>
      </w:r>
      <w:r w:rsidR="00FF5827">
        <w:rPr>
          <w:rFonts w:hint="eastAsia"/>
          <w:b/>
          <w:sz w:val="36"/>
          <w:szCs w:val="36"/>
        </w:rPr>
        <w:t>SG-20</w:t>
      </w:r>
      <w:r w:rsidR="00FF5827">
        <w:rPr>
          <w:rFonts w:hint="eastAsia"/>
          <w:b/>
          <w:sz w:val="36"/>
          <w:szCs w:val="36"/>
        </w:rPr>
        <w:t>24</w:t>
      </w:r>
    </w:p>
    <w:p w:rsidR="00106556" w:rsidRDefault="00FF5827" w:rsidP="00D82BB4">
      <w:pPr>
        <w:spacing w:beforeLines="50"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十</w:t>
      </w:r>
      <w:r>
        <w:rPr>
          <w:rFonts w:hint="eastAsia"/>
          <w:b/>
          <w:sz w:val="36"/>
          <w:szCs w:val="36"/>
        </w:rPr>
        <w:t>届</w:t>
      </w:r>
      <w:r>
        <w:rPr>
          <w:rFonts w:hint="eastAsia"/>
          <w:b/>
          <w:sz w:val="36"/>
          <w:szCs w:val="36"/>
        </w:rPr>
        <w:t>上海</w:t>
      </w:r>
      <w:r>
        <w:rPr>
          <w:rFonts w:hint="eastAsia"/>
          <w:b/>
          <w:sz w:val="36"/>
          <w:szCs w:val="36"/>
        </w:rPr>
        <w:t>国际智能</w:t>
      </w:r>
      <w:r>
        <w:rPr>
          <w:b/>
          <w:sz w:val="36"/>
          <w:szCs w:val="36"/>
        </w:rPr>
        <w:t>服装服饰产业</w:t>
      </w:r>
      <w:bookmarkEnd w:id="0"/>
      <w:bookmarkEnd w:id="1"/>
      <w:r>
        <w:rPr>
          <w:rFonts w:hint="eastAsia"/>
          <w:b/>
          <w:sz w:val="36"/>
          <w:szCs w:val="36"/>
        </w:rPr>
        <w:t>大会</w:t>
      </w:r>
    </w:p>
    <w:p w:rsidR="00106556" w:rsidRDefault="00FF5827" w:rsidP="00D82BB4">
      <w:pPr>
        <w:adjustRightInd w:val="0"/>
        <w:snapToGrid w:val="0"/>
        <w:spacing w:beforeLines="100" w:line="120" w:lineRule="auto"/>
        <w:ind w:firstLineChars="500" w:firstLine="1205"/>
        <w:rPr>
          <w:rFonts w:ascii="Arial" w:eastAsia="黑体" w:hAnsi="Arial" w:cs="Arial"/>
          <w:b/>
          <w:bCs/>
          <w:color w:val="000000"/>
          <w:sz w:val="24"/>
        </w:rPr>
      </w:pPr>
      <w:r>
        <w:rPr>
          <w:rFonts w:ascii="Arial" w:eastAsia="黑体" w:hAnsi="Arial" w:cs="Arial" w:hint="eastAsia"/>
          <w:b/>
          <w:bCs/>
          <w:color w:val="000000"/>
          <w:sz w:val="24"/>
        </w:rPr>
        <w:t>时间：</w:t>
      </w:r>
      <w:r>
        <w:rPr>
          <w:rFonts w:ascii="Arial" w:eastAsia="黑体" w:hAnsi="Arial" w:cs="Arial"/>
          <w:b/>
          <w:bCs/>
          <w:color w:val="000000"/>
          <w:sz w:val="24"/>
        </w:rPr>
        <w:t>20</w:t>
      </w:r>
      <w:r>
        <w:rPr>
          <w:rFonts w:ascii="Arial" w:eastAsia="黑体" w:hAnsi="Arial" w:cs="Arial" w:hint="eastAsia"/>
          <w:b/>
          <w:bCs/>
          <w:color w:val="000000"/>
          <w:sz w:val="24"/>
        </w:rPr>
        <w:t>24</w:t>
      </w:r>
      <w:r>
        <w:rPr>
          <w:rFonts w:ascii="Arial" w:eastAsia="黑体" w:hAnsi="Arial" w:cs="Arial" w:hint="eastAsia"/>
          <w:b/>
          <w:bCs/>
          <w:color w:val="000000"/>
          <w:sz w:val="24"/>
        </w:rPr>
        <w:t>年</w:t>
      </w:r>
      <w:r>
        <w:rPr>
          <w:rFonts w:ascii="Arial" w:eastAsia="黑体" w:hAnsi="Arial" w:cs="Arial" w:hint="eastAsia"/>
          <w:b/>
          <w:bCs/>
          <w:color w:val="000000"/>
          <w:sz w:val="24"/>
        </w:rPr>
        <w:t>7</w:t>
      </w:r>
      <w:r>
        <w:rPr>
          <w:rFonts w:ascii="Arial" w:eastAsia="黑体" w:hAnsi="Arial" w:cs="Arial" w:hint="eastAsia"/>
          <w:b/>
          <w:bCs/>
          <w:color w:val="000000"/>
          <w:sz w:val="24"/>
        </w:rPr>
        <w:t>月</w:t>
      </w:r>
      <w:r>
        <w:rPr>
          <w:rFonts w:ascii="Arial" w:eastAsia="黑体" w:hAnsi="Arial" w:cs="Arial" w:hint="eastAsia"/>
          <w:b/>
          <w:bCs/>
          <w:color w:val="000000"/>
          <w:sz w:val="24"/>
        </w:rPr>
        <w:t>5</w:t>
      </w:r>
      <w:r>
        <w:rPr>
          <w:rFonts w:ascii="Arial" w:eastAsia="黑体" w:hAnsi="Arial" w:cs="Arial"/>
          <w:b/>
          <w:bCs/>
          <w:color w:val="000000"/>
          <w:sz w:val="24"/>
        </w:rPr>
        <w:t>-</w:t>
      </w:r>
      <w:r>
        <w:rPr>
          <w:rFonts w:ascii="Arial" w:eastAsia="黑体" w:hAnsi="Arial" w:cs="Arial" w:hint="eastAsia"/>
          <w:b/>
          <w:bCs/>
          <w:color w:val="000000"/>
          <w:sz w:val="24"/>
        </w:rPr>
        <w:t>6</w:t>
      </w:r>
      <w:r>
        <w:rPr>
          <w:rFonts w:ascii="Arial" w:eastAsia="黑体" w:hAnsi="Arial" w:cs="Arial" w:hint="eastAsia"/>
          <w:b/>
          <w:bCs/>
          <w:color w:val="000000"/>
          <w:sz w:val="24"/>
        </w:rPr>
        <w:t>日</w:t>
      </w:r>
      <w:r>
        <w:rPr>
          <w:rFonts w:ascii="Arial" w:eastAsia="黑体" w:hAnsi="Arial" w:cs="Arial"/>
          <w:b/>
          <w:bCs/>
          <w:color w:val="000000"/>
          <w:sz w:val="24"/>
        </w:rPr>
        <w:tab/>
      </w:r>
      <w:r>
        <w:rPr>
          <w:rFonts w:ascii="Arial" w:eastAsia="黑体" w:hAnsi="Arial" w:cs="Arial"/>
          <w:b/>
          <w:bCs/>
          <w:color w:val="000000"/>
          <w:sz w:val="24"/>
        </w:rPr>
        <w:t xml:space="preserve"> </w:t>
      </w:r>
      <w:r>
        <w:rPr>
          <w:rFonts w:ascii="Arial" w:eastAsia="黑体" w:hAnsi="Arial" w:cs="Arial" w:hint="eastAsia"/>
          <w:b/>
          <w:bCs/>
          <w:color w:val="000000"/>
          <w:sz w:val="24"/>
        </w:rPr>
        <w:t>地点：</w:t>
      </w:r>
      <w:bookmarkStart w:id="2" w:name="_GoBack"/>
      <w:bookmarkEnd w:id="2"/>
      <w:r>
        <w:rPr>
          <w:rFonts w:ascii="Arial" w:eastAsia="黑体" w:hAnsi="Arial" w:cs="Arial" w:hint="eastAsia"/>
          <w:b/>
          <w:bCs/>
          <w:color w:val="000000"/>
          <w:sz w:val="24"/>
        </w:rPr>
        <w:t>上海美兰湖国际会议中心</w:t>
      </w:r>
    </w:p>
    <w:p w:rsidR="00106556" w:rsidRDefault="00FF5827" w:rsidP="00D82BB4">
      <w:pPr>
        <w:spacing w:beforeLines="100" w:line="300" w:lineRule="exact"/>
        <w:ind w:firstLineChars="1045" w:firstLine="3357"/>
        <w:rPr>
          <w:rFonts w:ascii="黑体" w:eastAsia="黑体"/>
          <w:b/>
          <w:sz w:val="40"/>
          <w:szCs w:val="40"/>
        </w:rPr>
      </w:pPr>
      <w:r>
        <w:rPr>
          <w:rFonts w:ascii="黑体" w:eastAsia="黑体" w:hint="eastAsia"/>
          <w:b/>
          <w:sz w:val="32"/>
          <w:szCs w:val="32"/>
          <w:lang/>
        </w:rPr>
        <w:t>参会</w:t>
      </w:r>
      <w:r>
        <w:rPr>
          <w:rFonts w:ascii="黑体" w:eastAsia="黑体" w:hint="eastAsia"/>
          <w:b/>
          <w:sz w:val="32"/>
          <w:szCs w:val="32"/>
        </w:rPr>
        <w:t>申请表</w:t>
      </w:r>
    </w:p>
    <w:tbl>
      <w:tblPr>
        <w:tblW w:w="93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9"/>
        <w:gridCol w:w="1632"/>
        <w:gridCol w:w="1559"/>
        <w:gridCol w:w="1549"/>
        <w:gridCol w:w="435"/>
        <w:gridCol w:w="2583"/>
      </w:tblGrid>
      <w:tr w:rsidR="00106556">
        <w:trPr>
          <w:trHeight w:val="436"/>
          <w:jc w:val="center"/>
        </w:trPr>
        <w:tc>
          <w:tcPr>
            <w:tcW w:w="1579" w:type="dxa"/>
            <w:vAlign w:val="center"/>
          </w:tcPr>
          <w:p w:rsidR="00106556" w:rsidRDefault="00FF5827">
            <w:r>
              <w:rPr>
                <w:rFonts w:hint="eastAsia"/>
              </w:rPr>
              <w:t>单位名称</w:t>
            </w:r>
          </w:p>
        </w:tc>
        <w:tc>
          <w:tcPr>
            <w:tcW w:w="7758" w:type="dxa"/>
            <w:gridSpan w:val="5"/>
            <w:vAlign w:val="center"/>
          </w:tcPr>
          <w:p w:rsidR="00106556" w:rsidRDefault="00106556"/>
        </w:tc>
      </w:tr>
      <w:tr w:rsidR="00106556">
        <w:trPr>
          <w:trHeight w:val="411"/>
          <w:jc w:val="center"/>
        </w:trPr>
        <w:tc>
          <w:tcPr>
            <w:tcW w:w="1579" w:type="dxa"/>
            <w:vAlign w:val="center"/>
          </w:tcPr>
          <w:p w:rsidR="00106556" w:rsidRDefault="00FF5827">
            <w:r>
              <w:rPr>
                <w:rFonts w:hint="eastAsia"/>
              </w:rPr>
              <w:t>网址</w:t>
            </w:r>
          </w:p>
        </w:tc>
        <w:tc>
          <w:tcPr>
            <w:tcW w:w="7758" w:type="dxa"/>
            <w:gridSpan w:val="5"/>
            <w:vAlign w:val="center"/>
          </w:tcPr>
          <w:p w:rsidR="00106556" w:rsidRDefault="00106556"/>
        </w:tc>
      </w:tr>
      <w:tr w:rsidR="00106556">
        <w:trPr>
          <w:trHeight w:val="408"/>
          <w:jc w:val="center"/>
        </w:trPr>
        <w:tc>
          <w:tcPr>
            <w:tcW w:w="1579" w:type="dxa"/>
            <w:vAlign w:val="center"/>
          </w:tcPr>
          <w:p w:rsidR="00106556" w:rsidRDefault="00FF5827">
            <w:r>
              <w:rPr>
                <w:rFonts w:hint="eastAsia"/>
              </w:rPr>
              <w:t>单位地址</w:t>
            </w:r>
          </w:p>
        </w:tc>
        <w:tc>
          <w:tcPr>
            <w:tcW w:w="7758" w:type="dxa"/>
            <w:gridSpan w:val="5"/>
            <w:vAlign w:val="center"/>
          </w:tcPr>
          <w:p w:rsidR="00106556" w:rsidRDefault="00106556"/>
        </w:tc>
      </w:tr>
      <w:tr w:rsidR="00106556">
        <w:trPr>
          <w:trHeight w:val="644"/>
          <w:jc w:val="center"/>
        </w:trPr>
        <w:tc>
          <w:tcPr>
            <w:tcW w:w="1579" w:type="dxa"/>
            <w:vAlign w:val="center"/>
          </w:tcPr>
          <w:p w:rsidR="00106556" w:rsidRDefault="00FF5827">
            <w:r>
              <w:rPr>
                <w:rFonts w:hint="eastAsia"/>
              </w:rPr>
              <w:t>主营产品</w:t>
            </w:r>
          </w:p>
          <w:p w:rsidR="00106556" w:rsidRDefault="00106556"/>
        </w:tc>
        <w:tc>
          <w:tcPr>
            <w:tcW w:w="7758" w:type="dxa"/>
            <w:gridSpan w:val="5"/>
            <w:vAlign w:val="center"/>
          </w:tcPr>
          <w:p w:rsidR="00106556" w:rsidRDefault="00106556"/>
        </w:tc>
      </w:tr>
      <w:tr w:rsidR="00106556">
        <w:trPr>
          <w:trHeight w:val="479"/>
          <w:jc w:val="center"/>
        </w:trPr>
        <w:tc>
          <w:tcPr>
            <w:tcW w:w="1579" w:type="dxa"/>
            <w:vAlign w:val="center"/>
          </w:tcPr>
          <w:p w:rsidR="00106556" w:rsidRDefault="00FF5827">
            <w:r>
              <w:rPr>
                <w:rFonts w:hint="eastAsia"/>
              </w:rPr>
              <w:t>姓名</w:t>
            </w:r>
          </w:p>
          <w:p w:rsidR="00106556" w:rsidRDefault="00106556"/>
        </w:tc>
        <w:tc>
          <w:tcPr>
            <w:tcW w:w="1632" w:type="dxa"/>
            <w:vAlign w:val="center"/>
          </w:tcPr>
          <w:p w:rsidR="00106556" w:rsidRDefault="00FF5827">
            <w:r>
              <w:rPr>
                <w:rFonts w:hint="eastAsia"/>
              </w:rPr>
              <w:t>职务</w:t>
            </w:r>
          </w:p>
          <w:p w:rsidR="00106556" w:rsidRDefault="00106556"/>
        </w:tc>
        <w:tc>
          <w:tcPr>
            <w:tcW w:w="3108" w:type="dxa"/>
            <w:gridSpan w:val="2"/>
            <w:vAlign w:val="center"/>
          </w:tcPr>
          <w:p w:rsidR="00106556" w:rsidRDefault="00FF5827">
            <w:r>
              <w:rPr>
                <w:rFonts w:hint="eastAsia"/>
              </w:rPr>
              <w:t>手机</w:t>
            </w:r>
            <w:r>
              <w:br/>
            </w:r>
          </w:p>
        </w:tc>
        <w:tc>
          <w:tcPr>
            <w:tcW w:w="3018" w:type="dxa"/>
            <w:gridSpan w:val="2"/>
            <w:vAlign w:val="center"/>
          </w:tcPr>
          <w:p w:rsidR="00106556" w:rsidRDefault="00FF5827">
            <w:r>
              <w:rPr>
                <w:rFonts w:hint="eastAsia"/>
              </w:rPr>
              <w:t>邮箱</w:t>
            </w:r>
          </w:p>
          <w:p w:rsidR="00106556" w:rsidRDefault="00106556"/>
        </w:tc>
      </w:tr>
      <w:tr w:rsidR="00106556">
        <w:trPr>
          <w:trHeight w:val="479"/>
          <w:jc w:val="center"/>
        </w:trPr>
        <w:tc>
          <w:tcPr>
            <w:tcW w:w="1579" w:type="dxa"/>
            <w:vAlign w:val="center"/>
          </w:tcPr>
          <w:p w:rsidR="00106556" w:rsidRDefault="00106556"/>
        </w:tc>
        <w:tc>
          <w:tcPr>
            <w:tcW w:w="1632" w:type="dxa"/>
            <w:vAlign w:val="center"/>
          </w:tcPr>
          <w:p w:rsidR="00106556" w:rsidRDefault="00106556"/>
        </w:tc>
        <w:tc>
          <w:tcPr>
            <w:tcW w:w="3108" w:type="dxa"/>
            <w:gridSpan w:val="2"/>
            <w:vAlign w:val="center"/>
          </w:tcPr>
          <w:p w:rsidR="00106556" w:rsidRDefault="00106556"/>
        </w:tc>
        <w:tc>
          <w:tcPr>
            <w:tcW w:w="3018" w:type="dxa"/>
            <w:gridSpan w:val="2"/>
            <w:vAlign w:val="center"/>
          </w:tcPr>
          <w:p w:rsidR="00106556" w:rsidRDefault="00106556"/>
        </w:tc>
      </w:tr>
      <w:tr w:rsidR="00106556">
        <w:trPr>
          <w:trHeight w:val="479"/>
          <w:jc w:val="center"/>
        </w:trPr>
        <w:tc>
          <w:tcPr>
            <w:tcW w:w="1579" w:type="dxa"/>
            <w:vAlign w:val="center"/>
          </w:tcPr>
          <w:p w:rsidR="00106556" w:rsidRDefault="00106556"/>
        </w:tc>
        <w:tc>
          <w:tcPr>
            <w:tcW w:w="1632" w:type="dxa"/>
            <w:vAlign w:val="center"/>
          </w:tcPr>
          <w:p w:rsidR="00106556" w:rsidRDefault="00106556"/>
        </w:tc>
        <w:tc>
          <w:tcPr>
            <w:tcW w:w="3108" w:type="dxa"/>
            <w:gridSpan w:val="2"/>
            <w:vAlign w:val="center"/>
          </w:tcPr>
          <w:p w:rsidR="00106556" w:rsidRDefault="00106556"/>
        </w:tc>
        <w:tc>
          <w:tcPr>
            <w:tcW w:w="3018" w:type="dxa"/>
            <w:gridSpan w:val="2"/>
            <w:vAlign w:val="center"/>
          </w:tcPr>
          <w:p w:rsidR="00106556" w:rsidRDefault="00106556"/>
        </w:tc>
      </w:tr>
      <w:tr w:rsidR="00106556">
        <w:trPr>
          <w:trHeight w:val="479"/>
          <w:jc w:val="center"/>
        </w:trPr>
        <w:tc>
          <w:tcPr>
            <w:tcW w:w="1579" w:type="dxa"/>
            <w:vAlign w:val="center"/>
          </w:tcPr>
          <w:p w:rsidR="00106556" w:rsidRDefault="00106556"/>
        </w:tc>
        <w:tc>
          <w:tcPr>
            <w:tcW w:w="1632" w:type="dxa"/>
            <w:vAlign w:val="center"/>
          </w:tcPr>
          <w:p w:rsidR="00106556" w:rsidRDefault="00106556"/>
        </w:tc>
        <w:tc>
          <w:tcPr>
            <w:tcW w:w="3108" w:type="dxa"/>
            <w:gridSpan w:val="2"/>
            <w:vAlign w:val="center"/>
          </w:tcPr>
          <w:p w:rsidR="00106556" w:rsidRDefault="00106556"/>
        </w:tc>
        <w:tc>
          <w:tcPr>
            <w:tcW w:w="3018" w:type="dxa"/>
            <w:gridSpan w:val="2"/>
            <w:vAlign w:val="center"/>
          </w:tcPr>
          <w:p w:rsidR="00106556" w:rsidRDefault="00106556"/>
        </w:tc>
      </w:tr>
      <w:tr w:rsidR="00106556">
        <w:trPr>
          <w:trHeight w:val="801"/>
          <w:jc w:val="center"/>
        </w:trPr>
        <w:tc>
          <w:tcPr>
            <w:tcW w:w="1579" w:type="dxa"/>
            <w:vAlign w:val="center"/>
          </w:tcPr>
          <w:p w:rsidR="00106556" w:rsidRDefault="00FF5827">
            <w:r>
              <w:rPr>
                <w:rFonts w:hint="eastAsia"/>
              </w:rPr>
              <w:t>会务费</w:t>
            </w:r>
          </w:p>
          <w:p w:rsidR="00106556" w:rsidRDefault="00FF5827">
            <w:r>
              <w:t xml:space="preserve"> </w:t>
            </w:r>
          </w:p>
        </w:tc>
        <w:tc>
          <w:tcPr>
            <w:tcW w:w="7758" w:type="dxa"/>
            <w:gridSpan w:val="5"/>
            <w:vAlign w:val="center"/>
          </w:tcPr>
          <w:p w:rsidR="00106556" w:rsidRDefault="00FF58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套餐一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hint="eastAsia"/>
              </w:rPr>
              <w:t>人民币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</w:t>
            </w:r>
          </w:p>
          <w:p w:rsidR="00106556" w:rsidRDefault="00FF5827">
            <w:pPr>
              <w:rPr>
                <w:rFonts w:ascii="宋体" w:hAnsi="宋体" w:cs="宋体"/>
                <w:lang/>
              </w:rPr>
            </w:pPr>
            <w:r>
              <w:rPr>
                <w:rFonts w:hint="eastAsia"/>
              </w:rPr>
              <w:t>含</w:t>
            </w:r>
            <w:r>
              <w:rPr>
                <w:rFonts w:ascii="宋体" w:hAnsi="宋体" w:cs="宋体" w:hint="eastAsia"/>
              </w:rPr>
              <w:t>会议费、资料费、午餐费、茶点费、晚宴、</w:t>
            </w:r>
            <w:r>
              <w:rPr>
                <w:rFonts w:ascii="宋体" w:hAnsi="宋体" w:hint="eastAsia"/>
                <w:lang/>
              </w:rPr>
              <w:t>会后发送演讲嘉宾</w:t>
            </w:r>
            <w:proofErr w:type="spellStart"/>
            <w:r>
              <w:rPr>
                <w:rFonts w:ascii="宋体" w:hAnsi="宋体" w:hint="eastAsia"/>
                <w:lang/>
              </w:rPr>
              <w:t>ppt</w:t>
            </w:r>
            <w:proofErr w:type="spellEnd"/>
            <w:r>
              <w:rPr>
                <w:rFonts w:ascii="宋体" w:hAnsi="宋体" w:hint="eastAsia"/>
                <w:lang/>
              </w:rPr>
              <w:t>及两天会议录像</w:t>
            </w:r>
          </w:p>
          <w:p w:rsidR="00106556" w:rsidRDefault="00FF58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套餐二：</w:t>
            </w:r>
            <w:r>
              <w:rPr>
                <w:rFonts w:ascii="宋体" w:hAnsi="宋体" w:cs="宋体" w:hint="eastAsia"/>
              </w:rPr>
              <w:t>国内：</w:t>
            </w:r>
            <w:r>
              <w:rPr>
                <w:rFonts w:hint="eastAsia"/>
              </w:rPr>
              <w:t>人民币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</w:p>
          <w:p w:rsidR="00106556" w:rsidRDefault="00FF5827">
            <w:r>
              <w:rPr>
                <w:rFonts w:hint="eastAsia"/>
              </w:rPr>
              <w:t>含</w:t>
            </w:r>
            <w:r>
              <w:rPr>
                <w:rFonts w:ascii="宋体" w:hAnsi="宋体" w:cs="宋体" w:hint="eastAsia"/>
              </w:rPr>
              <w:t>会议费、资料费、午餐费、茶点费。</w:t>
            </w:r>
          </w:p>
        </w:tc>
      </w:tr>
      <w:tr w:rsidR="00106556">
        <w:trPr>
          <w:trHeight w:val="607"/>
          <w:jc w:val="center"/>
        </w:trPr>
        <w:tc>
          <w:tcPr>
            <w:tcW w:w="1579" w:type="dxa"/>
            <w:vAlign w:val="center"/>
          </w:tcPr>
          <w:p w:rsidR="00106556" w:rsidRDefault="00FF5827">
            <w:r>
              <w:rPr>
                <w:rFonts w:hint="eastAsia"/>
              </w:rPr>
              <w:t>费用合计</w:t>
            </w:r>
          </w:p>
          <w:p w:rsidR="00106556" w:rsidRDefault="00FF5827">
            <w:r>
              <w:t xml:space="preserve"> </w:t>
            </w:r>
          </w:p>
        </w:tc>
        <w:tc>
          <w:tcPr>
            <w:tcW w:w="1632" w:type="dxa"/>
            <w:vAlign w:val="center"/>
          </w:tcPr>
          <w:p w:rsidR="00106556" w:rsidRDefault="00FF5827">
            <w:r>
              <w:rPr>
                <w:rFonts w:hint="eastAsia"/>
              </w:rPr>
              <w:t>小写</w:t>
            </w:r>
          </w:p>
          <w:p w:rsidR="00106556" w:rsidRDefault="00106556"/>
        </w:tc>
        <w:tc>
          <w:tcPr>
            <w:tcW w:w="1559" w:type="dxa"/>
            <w:vAlign w:val="center"/>
          </w:tcPr>
          <w:p w:rsidR="00106556" w:rsidRDefault="00106556"/>
        </w:tc>
        <w:tc>
          <w:tcPr>
            <w:tcW w:w="1984" w:type="dxa"/>
            <w:gridSpan w:val="2"/>
            <w:vAlign w:val="center"/>
          </w:tcPr>
          <w:p w:rsidR="00106556" w:rsidRDefault="00FF5827">
            <w:r>
              <w:rPr>
                <w:rFonts w:hint="eastAsia"/>
              </w:rPr>
              <w:t>大写</w:t>
            </w:r>
          </w:p>
          <w:p w:rsidR="00106556" w:rsidRDefault="00FF5827">
            <w:r>
              <w:t xml:space="preserve"> </w:t>
            </w:r>
          </w:p>
        </w:tc>
        <w:tc>
          <w:tcPr>
            <w:tcW w:w="2583" w:type="dxa"/>
            <w:vAlign w:val="center"/>
          </w:tcPr>
          <w:p w:rsidR="00106556" w:rsidRDefault="00106556"/>
        </w:tc>
      </w:tr>
    </w:tbl>
    <w:p w:rsidR="00106556" w:rsidRDefault="00106556">
      <w:pPr>
        <w:spacing w:line="240" w:lineRule="atLeast"/>
        <w:rPr>
          <w:b/>
          <w:bCs/>
          <w:color w:val="000000"/>
        </w:rPr>
      </w:pPr>
    </w:p>
    <w:p w:rsidR="00106556" w:rsidRDefault="00FF5827">
      <w:pPr>
        <w:spacing w:line="288" w:lineRule="auto"/>
        <w:rPr>
          <w:b/>
          <w:bCs/>
          <w:color w:val="000000"/>
        </w:rPr>
      </w:pPr>
      <w:r>
        <w:rPr>
          <w:b/>
          <w:bCs/>
          <w:color w:val="000000"/>
        </w:rPr>
        <w:t>收款单位：</w:t>
      </w:r>
      <w:r>
        <w:rPr>
          <w:rFonts w:ascii="宋体" w:hAnsi="宋体" w:cs="宋体" w:hint="eastAsia"/>
          <w:kern w:val="0"/>
        </w:rPr>
        <w:t>上海福琼</w:t>
      </w:r>
      <w:r>
        <w:rPr>
          <w:rFonts w:hint="eastAsia"/>
          <w:bCs/>
          <w:color w:val="000000"/>
        </w:rPr>
        <w:t>展览有限公司</w:t>
      </w:r>
    </w:p>
    <w:p w:rsidR="00106556" w:rsidRDefault="00FF5827">
      <w:pPr>
        <w:spacing w:line="288" w:lineRule="auto"/>
        <w:rPr>
          <w:b/>
          <w:bCs/>
          <w:color w:val="000000"/>
        </w:rPr>
      </w:pPr>
      <w:r>
        <w:rPr>
          <w:b/>
          <w:bCs/>
          <w:color w:val="000000"/>
        </w:rPr>
        <w:t>开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户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行：</w:t>
      </w:r>
      <w:r>
        <w:rPr>
          <w:rFonts w:ascii="宋体" w:hAnsi="宋体" w:cs="宋体"/>
          <w:kern w:val="0"/>
        </w:rPr>
        <w:t>中国</w:t>
      </w:r>
      <w:r>
        <w:rPr>
          <w:rFonts w:ascii="宋体" w:hAnsi="宋体" w:cs="宋体" w:hint="eastAsia"/>
          <w:kern w:val="0"/>
        </w:rPr>
        <w:t>建设银行上海新桥支行</w:t>
      </w:r>
      <w:r>
        <w:rPr>
          <w:rFonts w:ascii="宋体" w:hAnsi="宋体" w:cs="宋体"/>
          <w:kern w:val="0"/>
        </w:rPr>
        <w:t xml:space="preserve"> </w:t>
      </w:r>
    </w:p>
    <w:p w:rsidR="00106556" w:rsidRDefault="00FF5827">
      <w:pPr>
        <w:rPr>
          <w:b/>
          <w:bCs/>
          <w:color w:val="000000"/>
        </w:rPr>
      </w:pPr>
      <w:bookmarkStart w:id="3" w:name="OLE_LINK1"/>
      <w:r>
        <w:rPr>
          <w:b/>
          <w:bCs/>
          <w:color w:val="000000"/>
        </w:rPr>
        <w:t>帐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号：</w:t>
      </w:r>
      <w:bookmarkEnd w:id="3"/>
      <w:r>
        <w:rPr>
          <w:rFonts w:hint="eastAsia"/>
          <w:b/>
          <w:bCs/>
          <w:color w:val="000000"/>
        </w:rPr>
        <w:t>3100 1937 7130 5001 4868</w:t>
      </w:r>
    </w:p>
    <w:p w:rsidR="00106556" w:rsidRDefault="00FF5827">
      <w:r>
        <w:rPr>
          <w:rFonts w:hint="eastAsia"/>
          <w:b/>
          <w:bCs/>
          <w:color w:val="000000"/>
        </w:rPr>
        <w:br/>
      </w:r>
      <w:r>
        <w:rPr>
          <w:rFonts w:hint="eastAsia"/>
        </w:rPr>
        <w:t>注意事项：</w:t>
      </w:r>
    </w:p>
    <w:p w:rsidR="00106556" w:rsidRDefault="00FF5827">
      <w:r>
        <w:rPr>
          <w:rFonts w:hint="eastAsia"/>
        </w:rPr>
        <w:t>请您将此表</w:t>
      </w:r>
      <w:r>
        <w:t>填写好</w:t>
      </w:r>
      <w:r>
        <w:rPr>
          <w:rFonts w:hint="eastAsia"/>
        </w:rPr>
        <w:t>后回传至组委会。报名后一周内付款有效，以便组委会为您预留席位，款到后我们会给您</w:t>
      </w:r>
      <w:r>
        <w:rPr>
          <w:rFonts w:hint="eastAsia"/>
        </w:rPr>
        <w:t>发送正式电子发票</w:t>
      </w:r>
      <w:r>
        <w:rPr>
          <w:rFonts w:hint="eastAsia"/>
        </w:rPr>
        <w:t>。</w:t>
      </w:r>
      <w:r>
        <w:rPr>
          <w:rFonts w:hint="eastAsia"/>
          <w:lang/>
        </w:rPr>
        <w:t>另外高校科研单位需要参会的邀请函</w:t>
      </w:r>
      <w:r>
        <w:rPr>
          <w:lang/>
        </w:rPr>
        <w:t>，</w:t>
      </w:r>
      <w:r>
        <w:rPr>
          <w:rFonts w:hint="eastAsia"/>
          <w:lang/>
        </w:rPr>
        <w:t>请向组委会申请</w:t>
      </w:r>
      <w:r>
        <w:rPr>
          <w:lang/>
        </w:rPr>
        <w:t>。</w:t>
      </w:r>
    </w:p>
    <w:p w:rsidR="00106556" w:rsidRDefault="00FF5827" w:rsidP="00D82BB4">
      <w:pPr>
        <w:snapToGrid w:val="0"/>
        <w:spacing w:afterLines="50" w:line="264" w:lineRule="auto"/>
        <w:rPr>
          <w:rFonts w:ascii="Arial"/>
        </w:rPr>
      </w:pPr>
      <w:r>
        <w:rPr>
          <w:rFonts w:ascii="Arial" w:hint="eastAsia"/>
        </w:rPr>
        <w:t>联系人：徐华杰</w:t>
      </w:r>
      <w:r>
        <w:rPr>
          <w:rFonts w:ascii="Arial" w:hint="eastAsia"/>
        </w:rPr>
        <w:t xml:space="preserve">   </w:t>
      </w:r>
      <w:r>
        <w:rPr>
          <w:rFonts w:ascii="Arial" w:hint="eastAsia"/>
        </w:rPr>
        <w:t>电</w:t>
      </w:r>
      <w:r>
        <w:rPr>
          <w:rFonts w:ascii="Arial" w:hint="eastAsia"/>
        </w:rPr>
        <w:t xml:space="preserve"> </w:t>
      </w:r>
      <w:r>
        <w:rPr>
          <w:rFonts w:ascii="Arial" w:hint="eastAsia"/>
        </w:rPr>
        <w:t>话</w:t>
      </w:r>
      <w:r>
        <w:rPr>
          <w:rFonts w:ascii="Arial" w:hint="eastAsia"/>
        </w:rPr>
        <w:t xml:space="preserve"> 13</w:t>
      </w:r>
      <w:r>
        <w:rPr>
          <w:rFonts w:ascii="Arial"/>
        </w:rPr>
        <w:t>817073154</w:t>
      </w:r>
      <w:r>
        <w:rPr>
          <w:rFonts w:ascii="Arial" w:hint="eastAsia"/>
        </w:rPr>
        <w:t>（同微信）邮箱：</w:t>
      </w:r>
      <w:r>
        <w:rPr>
          <w:rFonts w:ascii="Arial"/>
        </w:rPr>
        <w:t>402935029@qq.com</w:t>
      </w:r>
    </w:p>
    <w:p w:rsidR="00106556" w:rsidRDefault="00106556"/>
    <w:sectPr w:rsidR="00106556" w:rsidSect="0010655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827" w:rsidRDefault="00FF5827" w:rsidP="00106556">
      <w:r>
        <w:separator/>
      </w:r>
    </w:p>
  </w:endnote>
  <w:endnote w:type="continuationSeparator" w:id="0">
    <w:p w:rsidR="00FF5827" w:rsidRDefault="00FF5827" w:rsidP="0010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827" w:rsidRDefault="00FF5827" w:rsidP="00106556">
      <w:r>
        <w:separator/>
      </w:r>
    </w:p>
  </w:footnote>
  <w:footnote w:type="continuationSeparator" w:id="0">
    <w:p w:rsidR="00FF5827" w:rsidRDefault="00FF5827" w:rsidP="00106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56" w:rsidRDefault="00FF5827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4400550</wp:posOffset>
          </wp:positionH>
          <wp:positionV relativeFrom="paragraph">
            <wp:posOffset>-273685</wp:posOffset>
          </wp:positionV>
          <wp:extent cx="871220" cy="428625"/>
          <wp:effectExtent l="0" t="0" r="5080" b="9525"/>
          <wp:wrapSquare wrapText="bothSides"/>
          <wp:docPr id="4097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220" cy="4286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-285750</wp:posOffset>
          </wp:positionV>
          <wp:extent cx="528955" cy="438150"/>
          <wp:effectExtent l="0" t="0" r="4445" b="0"/>
          <wp:wrapSquare wrapText="bothSides"/>
          <wp:docPr id="4098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2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955" cy="4381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7D5"/>
    <w:rsid w:val="DCDAC0F3"/>
    <w:rsid w:val="FBF7014D"/>
    <w:rsid w:val="FFF3BB9F"/>
    <w:rsid w:val="FFFB2646"/>
    <w:rsid w:val="00106556"/>
    <w:rsid w:val="001762A3"/>
    <w:rsid w:val="00215D42"/>
    <w:rsid w:val="002F0636"/>
    <w:rsid w:val="003747D5"/>
    <w:rsid w:val="004034B0"/>
    <w:rsid w:val="00514EAE"/>
    <w:rsid w:val="00732219"/>
    <w:rsid w:val="008053E1"/>
    <w:rsid w:val="008F4476"/>
    <w:rsid w:val="00D82BB4"/>
    <w:rsid w:val="00FE62F9"/>
    <w:rsid w:val="00FF5827"/>
    <w:rsid w:val="17260A0A"/>
    <w:rsid w:val="17AB5A3A"/>
    <w:rsid w:val="248D527B"/>
    <w:rsid w:val="35EB7AF0"/>
    <w:rsid w:val="4D820A8E"/>
    <w:rsid w:val="56DB5212"/>
    <w:rsid w:val="577D9CC5"/>
    <w:rsid w:val="5EDFF282"/>
    <w:rsid w:val="6E2106C8"/>
    <w:rsid w:val="6EF7DF80"/>
    <w:rsid w:val="7ADFC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5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6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6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065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065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2024-06-05T15:24:00Z</dcterms:created>
  <dcterms:modified xsi:type="dcterms:W3CDTF">2024-06-05T15:24:00Z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DCB7805DD8CCB594070D2B66B74721C0_43</vt:lpwstr>
  </property>
</Properties>
</file>